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5BD1A" w14:textId="77777777" w:rsidR="00CB0754" w:rsidRDefault="00CB0754" w:rsidP="00CB0754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Swis721 Lt BT" w:hAnsi="Swis721 Lt BT" w:cs="Arial"/>
          <w:b/>
          <w:sz w:val="20"/>
        </w:rPr>
      </w:pPr>
      <w:bookmarkStart w:id="0" w:name="_GoBack"/>
      <w:bookmarkEnd w:id="0"/>
    </w:p>
    <w:p w14:paraId="3E546A4F" w14:textId="35EB7F38" w:rsidR="00CB0754" w:rsidRPr="00005029" w:rsidRDefault="00005029" w:rsidP="00CB0754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005029">
        <w:rPr>
          <w:b/>
          <w:sz w:val="28"/>
          <w:szCs w:val="28"/>
        </w:rPr>
        <w:t>Bekanntmachung der</w:t>
      </w:r>
      <w:r w:rsidR="00CB0754" w:rsidRPr="00005029">
        <w:rPr>
          <w:b/>
          <w:sz w:val="28"/>
          <w:szCs w:val="28"/>
        </w:rPr>
        <w:t xml:space="preserve"> </w:t>
      </w:r>
      <w:r w:rsidR="002406B2" w:rsidRPr="00005029">
        <w:rPr>
          <w:b/>
          <w:sz w:val="28"/>
          <w:szCs w:val="28"/>
        </w:rPr>
        <w:t xml:space="preserve">Gemeinde Ganzlin, </w:t>
      </w:r>
    </w:p>
    <w:p w14:paraId="0BF12207" w14:textId="52993FA5" w:rsidR="00005029" w:rsidRPr="00005029" w:rsidRDefault="00005029" w:rsidP="00005029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005029">
        <w:rPr>
          <w:b/>
          <w:sz w:val="28"/>
          <w:szCs w:val="28"/>
        </w:rPr>
        <w:t>über die e</w:t>
      </w:r>
      <w:r w:rsidR="0042340A" w:rsidRPr="00005029">
        <w:rPr>
          <w:b/>
          <w:sz w:val="28"/>
          <w:szCs w:val="28"/>
        </w:rPr>
        <w:t>rneute ö</w:t>
      </w:r>
      <w:r w:rsidR="002406B2" w:rsidRPr="00005029">
        <w:rPr>
          <w:b/>
          <w:sz w:val="28"/>
          <w:szCs w:val="28"/>
        </w:rPr>
        <w:t xml:space="preserve">ffentliche Auslegung des Planentwurfs gem. § </w:t>
      </w:r>
      <w:r w:rsidR="00862821" w:rsidRPr="00005029">
        <w:rPr>
          <w:b/>
          <w:sz w:val="28"/>
          <w:szCs w:val="28"/>
        </w:rPr>
        <w:t>4a</w:t>
      </w:r>
      <w:r w:rsidR="002406B2" w:rsidRPr="00005029">
        <w:rPr>
          <w:b/>
          <w:sz w:val="28"/>
          <w:szCs w:val="28"/>
        </w:rPr>
        <w:t xml:space="preserve"> (</w:t>
      </w:r>
      <w:r w:rsidR="00862821" w:rsidRPr="00005029">
        <w:rPr>
          <w:b/>
          <w:sz w:val="28"/>
          <w:szCs w:val="28"/>
        </w:rPr>
        <w:t>3</w:t>
      </w:r>
      <w:r w:rsidR="002406B2" w:rsidRPr="00005029">
        <w:rPr>
          <w:b/>
          <w:sz w:val="28"/>
          <w:szCs w:val="28"/>
        </w:rPr>
        <w:t>) BauGB</w:t>
      </w:r>
      <w:r w:rsidRPr="00005029">
        <w:rPr>
          <w:b/>
          <w:sz w:val="28"/>
          <w:szCs w:val="28"/>
        </w:rPr>
        <w:t xml:space="preserve"> des B-Plans Nr. 15 "Wochenendsiedlung An der Twiete“ </w:t>
      </w:r>
    </w:p>
    <w:p w14:paraId="477F26B3" w14:textId="267C5C64" w:rsidR="002406B2" w:rsidRDefault="002406B2" w:rsidP="00CB0754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Swis721 Lt BT" w:hAnsi="Swis721 Lt BT" w:cs="Arial"/>
          <w:b/>
          <w:sz w:val="22"/>
          <w:szCs w:val="22"/>
        </w:rPr>
      </w:pPr>
    </w:p>
    <w:p w14:paraId="73FC7E3C" w14:textId="77777777" w:rsidR="00CB0754" w:rsidRDefault="00CB0754" w:rsidP="00CB0754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709" w:hanging="709"/>
        <w:rPr>
          <w:rFonts w:ascii="Swis721 Lt BT" w:hAnsi="Swis721 Lt BT" w:cs="Arial"/>
          <w:b/>
          <w:sz w:val="20"/>
          <w:szCs w:val="20"/>
        </w:rPr>
      </w:pPr>
      <w:r>
        <w:rPr>
          <w:rFonts w:ascii="Swis721 Lt BT" w:hAnsi="Swis721 Lt BT" w:cs="Arial"/>
          <w:b/>
          <w:sz w:val="20"/>
        </w:rPr>
        <w:tab/>
      </w:r>
    </w:p>
    <w:p w14:paraId="5DFC3C20" w14:textId="08B42E2E" w:rsidR="00862821" w:rsidRPr="00005029" w:rsidRDefault="00CB0754" w:rsidP="004936E7">
      <w:pPr>
        <w:overflowPunct w:val="0"/>
        <w:autoSpaceDE w:val="0"/>
        <w:autoSpaceDN w:val="0"/>
        <w:adjustRightInd w:val="0"/>
      </w:pPr>
      <w:r w:rsidRPr="00005029">
        <w:t>Die Gemeinde</w:t>
      </w:r>
      <w:r w:rsidR="00862821" w:rsidRPr="00005029">
        <w:t>vertretung</w:t>
      </w:r>
      <w:r w:rsidR="002406B2" w:rsidRPr="00005029">
        <w:t xml:space="preserve"> Ganzlin </w:t>
      </w:r>
      <w:r w:rsidR="00862821" w:rsidRPr="00005029">
        <w:t>hat am 17.12.2020 die zum bisherigen Planentwurf eingegangenen Anregungen und Bedenken geprüft. Im Ergebnis wurde ein geänderter Planentwurf gebilligt</w:t>
      </w:r>
      <w:r w:rsidR="0042340A" w:rsidRPr="00005029">
        <w:t xml:space="preserve"> und zur erneuten öffentlichen Auslegung bestimmt</w:t>
      </w:r>
      <w:r w:rsidR="00862821" w:rsidRPr="00005029">
        <w:t>.</w:t>
      </w:r>
    </w:p>
    <w:p w14:paraId="2ACF7952" w14:textId="77777777" w:rsidR="0042340A" w:rsidRPr="00005029" w:rsidRDefault="00C17243" w:rsidP="00E84658">
      <w:pPr>
        <w:overflowPunct w:val="0"/>
        <w:autoSpaceDE w:val="0"/>
        <w:autoSpaceDN w:val="0"/>
        <w:adjustRightInd w:val="0"/>
        <w:spacing w:after="80"/>
      </w:pPr>
      <w:r w:rsidRPr="00005029">
        <w:t xml:space="preserve">Das Plangebiet </w:t>
      </w:r>
      <w:r w:rsidR="0042340A" w:rsidRPr="00005029">
        <w:t>betrifft</w:t>
      </w:r>
      <w:r w:rsidR="004B1DD5" w:rsidRPr="00005029">
        <w:t xml:space="preserve"> die Wochenendhaussiedlung in Twietfort, südwestlich der Bundesstraße 198 sowie nordwestlich der Gemeindestraße ‚</w:t>
      </w:r>
      <w:proofErr w:type="spellStart"/>
      <w:r w:rsidR="004B1DD5" w:rsidRPr="00005029">
        <w:t>Fortweg</w:t>
      </w:r>
      <w:proofErr w:type="spellEnd"/>
      <w:r w:rsidR="004B1DD5" w:rsidRPr="00005029">
        <w:t xml:space="preserve">‘ </w:t>
      </w:r>
      <w:r w:rsidR="00E84658" w:rsidRPr="00005029">
        <w:t xml:space="preserve">und des Hofgrundstücks </w:t>
      </w:r>
      <w:proofErr w:type="spellStart"/>
      <w:r w:rsidR="00E84658" w:rsidRPr="00005029">
        <w:t>Fortweg</w:t>
      </w:r>
      <w:proofErr w:type="spellEnd"/>
      <w:r w:rsidR="00E84658" w:rsidRPr="00005029">
        <w:t xml:space="preserve"> 15</w:t>
      </w:r>
      <w:r w:rsidR="0042340A" w:rsidRPr="00005029">
        <w:t>.</w:t>
      </w:r>
    </w:p>
    <w:p w14:paraId="467ECF85" w14:textId="72AF2DF7" w:rsidR="0036732B" w:rsidRPr="00005029" w:rsidRDefault="00CB0754" w:rsidP="009E3BC7">
      <w:pPr>
        <w:overflowPunct w:val="0"/>
        <w:autoSpaceDE w:val="0"/>
        <w:autoSpaceDN w:val="0"/>
        <w:adjustRightInd w:val="0"/>
      </w:pPr>
      <w:r w:rsidRPr="00005029">
        <w:t xml:space="preserve">Der </w:t>
      </w:r>
      <w:r w:rsidR="008E0855" w:rsidRPr="00005029">
        <w:t xml:space="preserve">geänderte </w:t>
      </w:r>
      <w:r w:rsidR="0036732B" w:rsidRPr="00005029">
        <w:t>E</w:t>
      </w:r>
      <w:r w:rsidRPr="00005029">
        <w:t xml:space="preserve">ntwurf des B-Plans Nr. </w:t>
      </w:r>
      <w:r w:rsidR="002946F4" w:rsidRPr="00005029">
        <w:t>15</w:t>
      </w:r>
      <w:r w:rsidRPr="00005029">
        <w:t xml:space="preserve"> und die zugehörige Begründung liegen im Zeitraum vom </w:t>
      </w:r>
      <w:r w:rsidR="001E2722" w:rsidRPr="00005029">
        <w:rPr>
          <w:b/>
        </w:rPr>
        <w:t>2</w:t>
      </w:r>
      <w:r w:rsidR="00C323A9" w:rsidRPr="00005029">
        <w:rPr>
          <w:b/>
        </w:rPr>
        <w:t>8</w:t>
      </w:r>
      <w:r w:rsidR="0036732B" w:rsidRPr="00005029">
        <w:rPr>
          <w:b/>
        </w:rPr>
        <w:t>.01.20</w:t>
      </w:r>
      <w:r w:rsidR="009E3BC7" w:rsidRPr="00005029">
        <w:rPr>
          <w:b/>
        </w:rPr>
        <w:t>2</w:t>
      </w:r>
      <w:r w:rsidR="001E2722" w:rsidRPr="00005029">
        <w:rPr>
          <w:b/>
        </w:rPr>
        <w:t>1</w:t>
      </w:r>
      <w:r w:rsidRPr="00005029">
        <w:rPr>
          <w:b/>
        </w:rPr>
        <w:t xml:space="preserve"> bis einschließlich zum </w:t>
      </w:r>
      <w:r w:rsidR="00AD152B" w:rsidRPr="00005029">
        <w:rPr>
          <w:b/>
        </w:rPr>
        <w:t>12</w:t>
      </w:r>
      <w:r w:rsidR="0036732B" w:rsidRPr="00005029">
        <w:rPr>
          <w:b/>
        </w:rPr>
        <w:t>.02.20</w:t>
      </w:r>
      <w:r w:rsidR="009E3BC7" w:rsidRPr="00005029">
        <w:rPr>
          <w:b/>
        </w:rPr>
        <w:t>2</w:t>
      </w:r>
      <w:r w:rsidR="00AD152B" w:rsidRPr="00005029">
        <w:rPr>
          <w:b/>
        </w:rPr>
        <w:t>1</w:t>
      </w:r>
      <w:r w:rsidRPr="00005029">
        <w:t xml:space="preserve"> </w:t>
      </w:r>
      <w:r w:rsidR="009E3BC7" w:rsidRPr="00005029">
        <w:t xml:space="preserve">im Bauamt des Amtes Plau am See, Markt 2, 19395 Plau am See </w:t>
      </w:r>
      <w:r w:rsidR="00275E06">
        <w:t>während folgender Zeiten:</w:t>
      </w:r>
    </w:p>
    <w:p w14:paraId="09EC0640" w14:textId="6FCC0F8F" w:rsidR="0036732B" w:rsidRPr="00005029" w:rsidRDefault="0036732B" w:rsidP="0036732B">
      <w:pPr>
        <w:overflowPunct w:val="0"/>
        <w:autoSpaceDE w:val="0"/>
        <w:autoSpaceDN w:val="0"/>
        <w:adjustRightInd w:val="0"/>
      </w:pPr>
      <w:r w:rsidRPr="00005029">
        <w:t>montags</w:t>
      </w:r>
      <w:r w:rsidRPr="00005029">
        <w:tab/>
      </w:r>
      <w:r w:rsidR="00AD152B" w:rsidRPr="00005029">
        <w:tab/>
      </w:r>
      <w:r w:rsidR="009E3BC7" w:rsidRPr="00005029">
        <w:t>9</w:t>
      </w:r>
      <w:r w:rsidRPr="00005029">
        <w:t>:00 bis 1</w:t>
      </w:r>
      <w:r w:rsidR="009E3BC7" w:rsidRPr="00005029">
        <w:t>2</w:t>
      </w:r>
      <w:r w:rsidRPr="00005029">
        <w:t>:</w:t>
      </w:r>
      <w:r w:rsidR="009E3BC7" w:rsidRPr="00005029">
        <w:t>0</w:t>
      </w:r>
      <w:r w:rsidRPr="00005029">
        <w:t xml:space="preserve">0 Uhr </w:t>
      </w:r>
    </w:p>
    <w:p w14:paraId="3EB86C10" w14:textId="7605FF9A" w:rsidR="0036732B" w:rsidRPr="00005029" w:rsidRDefault="0036732B" w:rsidP="0036732B">
      <w:pPr>
        <w:overflowPunct w:val="0"/>
        <w:autoSpaceDE w:val="0"/>
        <w:autoSpaceDN w:val="0"/>
        <w:adjustRightInd w:val="0"/>
      </w:pPr>
      <w:r w:rsidRPr="00005029">
        <w:t xml:space="preserve">dienstags </w:t>
      </w:r>
      <w:r w:rsidRPr="00005029">
        <w:tab/>
      </w:r>
      <w:r w:rsidR="00005029">
        <w:t xml:space="preserve">            </w:t>
      </w:r>
      <w:r w:rsidR="009E3BC7" w:rsidRPr="00005029">
        <w:t>9</w:t>
      </w:r>
      <w:r w:rsidRPr="00005029">
        <w:t>:00 bis 1</w:t>
      </w:r>
      <w:r w:rsidR="009E3BC7" w:rsidRPr="00005029">
        <w:t>2</w:t>
      </w:r>
      <w:r w:rsidRPr="00005029">
        <w:t>:</w:t>
      </w:r>
      <w:r w:rsidR="009E3BC7" w:rsidRPr="00005029">
        <w:t>0</w:t>
      </w:r>
      <w:r w:rsidRPr="00005029">
        <w:t>0 Uhr und 1</w:t>
      </w:r>
      <w:r w:rsidR="009E3BC7" w:rsidRPr="00005029">
        <w:t>4</w:t>
      </w:r>
      <w:r w:rsidRPr="00005029">
        <w:t>:00 bis 1</w:t>
      </w:r>
      <w:r w:rsidR="009E3BC7" w:rsidRPr="00005029">
        <w:t>8</w:t>
      </w:r>
      <w:r w:rsidRPr="00005029">
        <w:t>:</w:t>
      </w:r>
      <w:r w:rsidR="009E3BC7" w:rsidRPr="00005029">
        <w:t>0</w:t>
      </w:r>
      <w:r w:rsidRPr="00005029">
        <w:t>0 Uhr</w:t>
      </w:r>
    </w:p>
    <w:p w14:paraId="2E16C164" w14:textId="7FB8A53F" w:rsidR="009E3BC7" w:rsidRPr="00005029" w:rsidRDefault="0036732B" w:rsidP="0036732B">
      <w:pPr>
        <w:overflowPunct w:val="0"/>
        <w:autoSpaceDE w:val="0"/>
        <w:autoSpaceDN w:val="0"/>
        <w:adjustRightInd w:val="0"/>
      </w:pPr>
      <w:r w:rsidRPr="00005029">
        <w:t xml:space="preserve">donnerstags </w:t>
      </w:r>
      <w:r w:rsidRPr="00005029">
        <w:tab/>
      </w:r>
      <w:r w:rsidR="00005029">
        <w:t xml:space="preserve">            </w:t>
      </w:r>
      <w:r w:rsidR="009E3BC7" w:rsidRPr="00005029">
        <w:t xml:space="preserve">9:00 bis 12:00 Uhr </w:t>
      </w:r>
    </w:p>
    <w:p w14:paraId="3A05F4F7" w14:textId="202025FE" w:rsidR="009E3BC7" w:rsidRDefault="0036732B" w:rsidP="0036732B">
      <w:pPr>
        <w:overflowPunct w:val="0"/>
        <w:autoSpaceDE w:val="0"/>
        <w:autoSpaceDN w:val="0"/>
        <w:adjustRightInd w:val="0"/>
      </w:pPr>
      <w:r w:rsidRPr="00005029">
        <w:t>freitags</w:t>
      </w:r>
      <w:r w:rsidRPr="00005029">
        <w:tab/>
      </w:r>
      <w:r w:rsidRPr="00005029">
        <w:tab/>
      </w:r>
      <w:r w:rsidR="009E3BC7" w:rsidRPr="00005029">
        <w:t>9:00 bis 12:00 Uhr</w:t>
      </w:r>
    </w:p>
    <w:p w14:paraId="58EAC20E" w14:textId="30E54E5A" w:rsidR="00275E06" w:rsidRDefault="00005029" w:rsidP="00275E06">
      <w:pPr>
        <w:overflowPunct w:val="0"/>
        <w:autoSpaceDE w:val="0"/>
        <w:autoSpaceDN w:val="0"/>
        <w:adjustRightInd w:val="0"/>
      </w:pPr>
      <w:r>
        <w:t>sowie nach vorheriger Vereinbarung zu anderen Z</w:t>
      </w:r>
      <w:r w:rsidR="00275E06">
        <w:t>eiten zu</w:t>
      </w:r>
      <w:r w:rsidR="00275E06" w:rsidRPr="00005029">
        <w:t xml:space="preserve"> jedermanns Einsicht öffentlich aus</w:t>
      </w:r>
      <w:r w:rsidR="00275E06">
        <w:t>.</w:t>
      </w:r>
    </w:p>
    <w:p w14:paraId="67FB929B" w14:textId="39344230" w:rsidR="00275E06" w:rsidRDefault="00275E06" w:rsidP="00275E06">
      <w:pPr>
        <w:overflowPunct w:val="0"/>
        <w:autoSpaceDE w:val="0"/>
        <w:autoSpaceDN w:val="0"/>
        <w:adjustRightInd w:val="0"/>
      </w:pPr>
    </w:p>
    <w:p w14:paraId="28A93C1F" w14:textId="77777777" w:rsidR="00275E06" w:rsidRPr="00B97AD4" w:rsidRDefault="00275E06" w:rsidP="00275E06">
      <w:pPr>
        <w:rPr>
          <w:b/>
          <w:bCs/>
          <w:i/>
          <w:iCs/>
          <w:color w:val="FF0000"/>
        </w:rPr>
      </w:pPr>
      <w:r w:rsidRPr="00110D17">
        <w:rPr>
          <w:b/>
          <w:bCs/>
          <w:i/>
          <w:iCs/>
          <w:color w:val="FF0000"/>
        </w:rPr>
        <w:t>Aufgrund der aktuell bestehenden Infektionsschutzmaßnahmen ist die öffentliche Einsicht nur nach vorheriger telefonischer Terminvereinbarung möglich. Terminvere</w:t>
      </w:r>
      <w:r>
        <w:rPr>
          <w:b/>
          <w:bCs/>
          <w:i/>
          <w:iCs/>
          <w:color w:val="FF0000"/>
        </w:rPr>
        <w:t>inbarung unter: 038735-49450</w:t>
      </w:r>
      <w:r w:rsidRPr="00110D17">
        <w:rPr>
          <w:b/>
          <w:bCs/>
          <w:i/>
          <w:iCs/>
          <w:color w:val="FF0000"/>
        </w:rPr>
        <w:t xml:space="preserve"> oder direkt mit dem Mitarbeiter</w:t>
      </w:r>
      <w:r>
        <w:rPr>
          <w:b/>
          <w:bCs/>
          <w:i/>
          <w:iCs/>
          <w:color w:val="FF0000"/>
        </w:rPr>
        <w:t xml:space="preserve"> (038735-49441, -49440)</w:t>
      </w:r>
      <w:r w:rsidRPr="00110D17">
        <w:rPr>
          <w:b/>
          <w:bCs/>
          <w:i/>
          <w:iCs/>
          <w:color w:val="FF0000"/>
        </w:rPr>
        <w:t>.</w:t>
      </w:r>
    </w:p>
    <w:p w14:paraId="11938731" w14:textId="3D038F14" w:rsidR="0036732B" w:rsidRPr="00005029" w:rsidRDefault="0036732B" w:rsidP="009E3BC7">
      <w:pPr>
        <w:overflowPunct w:val="0"/>
        <w:autoSpaceDE w:val="0"/>
        <w:autoSpaceDN w:val="0"/>
        <w:adjustRightInd w:val="0"/>
      </w:pPr>
    </w:p>
    <w:p w14:paraId="5CE96509" w14:textId="77777777" w:rsidR="00780905" w:rsidRDefault="0036732B" w:rsidP="0003124A">
      <w:pPr>
        <w:overflowPunct w:val="0"/>
        <w:autoSpaceDE w:val="0"/>
        <w:autoSpaceDN w:val="0"/>
        <w:adjustRightInd w:val="0"/>
      </w:pPr>
      <w:r w:rsidRPr="00005029">
        <w:t xml:space="preserve">Im Auslegungszeitraum sind die zur Einsicht ausliegenden Unterlagen ergänzend auch im Internet über die Homepage </w:t>
      </w:r>
      <w:r w:rsidR="001227C7" w:rsidRPr="00005029">
        <w:t xml:space="preserve">des </w:t>
      </w:r>
      <w:r w:rsidR="009E3BC7" w:rsidRPr="00005029">
        <w:t xml:space="preserve">Amtes Plau am See </w:t>
      </w:r>
      <w:r w:rsidR="00275E06">
        <w:t>unter:</w:t>
      </w:r>
      <w:r w:rsidR="00275E06" w:rsidRPr="00275E06">
        <w:t xml:space="preserve"> </w:t>
      </w:r>
    </w:p>
    <w:p w14:paraId="63B62602" w14:textId="7115AB05" w:rsidR="0036732B" w:rsidRPr="00005029" w:rsidRDefault="003C7347" w:rsidP="0003124A">
      <w:pPr>
        <w:overflowPunct w:val="0"/>
        <w:autoSpaceDE w:val="0"/>
        <w:autoSpaceDN w:val="0"/>
        <w:adjustRightInd w:val="0"/>
      </w:pPr>
      <w:hyperlink r:id="rId5" w:history="1">
        <w:r w:rsidR="00780905" w:rsidRPr="0086441A">
          <w:rPr>
            <w:rStyle w:val="Hyperlink"/>
          </w:rPr>
          <w:t>https://www.amtplau.de</w:t>
        </w:r>
      </w:hyperlink>
      <w:r w:rsidR="00275E06" w:rsidRPr="00110D17">
        <w:rPr>
          <w:rStyle w:val="Hyperlink"/>
        </w:rPr>
        <w:t>/bekanntmachungen/index.php</w:t>
      </w:r>
      <w:r w:rsidR="00275E06" w:rsidRPr="00110D17">
        <w:t xml:space="preserve"> </w:t>
      </w:r>
      <w:r w:rsidR="00275E06">
        <w:t xml:space="preserve">oder auf dem Landesportal unter </w:t>
      </w:r>
      <w:hyperlink r:id="rId6" w:history="1">
        <w:r w:rsidR="00275E06" w:rsidRPr="00A97A52">
          <w:rPr>
            <w:rStyle w:val="Hyperlink"/>
          </w:rPr>
          <w:t>https://bplan.geodaten-mv.de/Bauleitplaene/Interaktive_Karte</w:t>
        </w:r>
      </w:hyperlink>
      <w:r w:rsidR="001227C7" w:rsidRPr="00005029">
        <w:t xml:space="preserve"> </w:t>
      </w:r>
      <w:r w:rsidR="0036732B" w:rsidRPr="00005029">
        <w:t>zugänglich.</w:t>
      </w:r>
    </w:p>
    <w:p w14:paraId="5DDD184E" w14:textId="28F7F0F7" w:rsidR="00A2151F" w:rsidRPr="00005029" w:rsidRDefault="00275E06" w:rsidP="0003124A">
      <w:pPr>
        <w:overflowPunct w:val="0"/>
        <w:autoSpaceDE w:val="0"/>
        <w:autoSpaceDN w:val="0"/>
        <w:adjustRightInd w:val="0"/>
      </w:pPr>
      <w:r>
        <w:t xml:space="preserve"> </w:t>
      </w:r>
    </w:p>
    <w:p w14:paraId="34EBA6BE" w14:textId="4C40292B" w:rsidR="00275E06" w:rsidRDefault="00A2151F" w:rsidP="00275E06">
      <w:pPr>
        <w:pStyle w:val="StandardWeb"/>
        <w:shd w:val="clear" w:color="auto" w:fill="FFFFFF"/>
        <w:spacing w:before="0" w:beforeAutospacing="0" w:after="0" w:afterAutospacing="0"/>
      </w:pPr>
      <w:r w:rsidRPr="00005029">
        <w:t xml:space="preserve">Während der Auslegungsfrist </w:t>
      </w:r>
      <w:r w:rsidR="00A51FD1" w:rsidRPr="00005029">
        <w:t>kann</w:t>
      </w:r>
      <w:r w:rsidRPr="00005029">
        <w:t xml:space="preserve"> jedermann Bedenken und Anregungen zu de</w:t>
      </w:r>
      <w:r w:rsidR="00780905">
        <w:t>n</w:t>
      </w:r>
      <w:r w:rsidRPr="00005029">
        <w:t xml:space="preserve"> </w:t>
      </w:r>
      <w:r w:rsidR="00780905">
        <w:t>im 2.</w:t>
      </w:r>
      <w:r w:rsidR="00780905" w:rsidRPr="00005029">
        <w:t xml:space="preserve"> Entwurf des Bebauungsplans Nr. 15</w:t>
      </w:r>
      <w:r w:rsidR="00780905">
        <w:t xml:space="preserve"> </w:t>
      </w:r>
      <w:r w:rsidR="00A51FD1" w:rsidRPr="00005029">
        <w:t>geänderten</w:t>
      </w:r>
      <w:r w:rsidR="00780905">
        <w:t xml:space="preserve"> Teilen </w:t>
      </w:r>
      <w:r w:rsidR="005A1C6A">
        <w:t xml:space="preserve">(s.u.) </w:t>
      </w:r>
      <w:r w:rsidRPr="00005029">
        <w:t xml:space="preserve">schriftlich oder während der Sprechzeiten zur Niederschrift </w:t>
      </w:r>
      <w:r w:rsidR="00A51FD1" w:rsidRPr="00005029">
        <w:t>vorbringen</w:t>
      </w:r>
      <w:r w:rsidRPr="00005029">
        <w:t xml:space="preserve">. </w:t>
      </w:r>
    </w:p>
    <w:p w14:paraId="1FA55D27" w14:textId="0721C0BC" w:rsidR="00275E06" w:rsidRDefault="00275E06" w:rsidP="00275E06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2E3436"/>
        </w:rPr>
      </w:pPr>
      <w:r>
        <w:rPr>
          <w:color w:val="2E3436"/>
        </w:rPr>
        <w:t>Die Änderungen beinhalten im Einzelnen:</w:t>
      </w:r>
    </w:p>
    <w:p w14:paraId="25F36641" w14:textId="77777777" w:rsidR="00275E06" w:rsidRDefault="00275E06" w:rsidP="00275E06">
      <w:pPr>
        <w:pStyle w:val="StandardWeb"/>
        <w:shd w:val="clear" w:color="auto" w:fill="FFFFFF"/>
        <w:spacing w:before="0" w:beforeAutospacing="0" w:after="0" w:afterAutospacing="0"/>
        <w:ind w:left="284" w:hanging="218"/>
        <w:rPr>
          <w:rFonts w:ascii="Verdana" w:hAnsi="Verdana"/>
          <w:color w:val="2E3436"/>
        </w:rPr>
      </w:pPr>
      <w:r>
        <w:rPr>
          <w:rFonts w:ascii="Calibri" w:hAnsi="Calibri" w:cs="Calibri"/>
          <w:color w:val="2E3436"/>
        </w:rPr>
        <w:t>-</w:t>
      </w:r>
      <w:r>
        <w:rPr>
          <w:color w:val="2E3436"/>
          <w:sz w:val="14"/>
          <w:szCs w:val="14"/>
        </w:rPr>
        <w:t>     </w:t>
      </w:r>
      <w:r>
        <w:rPr>
          <w:color w:val="2E3436"/>
        </w:rPr>
        <w:t xml:space="preserve">Entfall der Abfallfläche und der Längsparkstände (FS 61/184); Änd. Geltungsbereich / wg. Ablehnung Waldumwandlung und Ausnahme Waldabstand, Forstamt </w:t>
      </w:r>
      <w:proofErr w:type="spellStart"/>
      <w:r>
        <w:rPr>
          <w:color w:val="2E3436"/>
        </w:rPr>
        <w:t>Wredenhagen</w:t>
      </w:r>
      <w:proofErr w:type="spellEnd"/>
      <w:r>
        <w:rPr>
          <w:color w:val="2E3436"/>
        </w:rPr>
        <w:t>.</w:t>
      </w:r>
    </w:p>
    <w:p w14:paraId="05A6913A" w14:textId="19B92489" w:rsidR="00275E06" w:rsidRDefault="00275E06" w:rsidP="00275E06">
      <w:pPr>
        <w:pStyle w:val="StandardWeb"/>
        <w:shd w:val="clear" w:color="auto" w:fill="FFFFFF"/>
        <w:spacing w:before="0" w:beforeAutospacing="0" w:after="0" w:afterAutospacing="0"/>
        <w:ind w:left="284" w:hanging="218"/>
        <w:rPr>
          <w:rFonts w:ascii="Verdana" w:hAnsi="Verdana"/>
          <w:color w:val="2E3436"/>
        </w:rPr>
      </w:pPr>
      <w:r>
        <w:rPr>
          <w:rFonts w:ascii="Calibri" w:hAnsi="Calibri" w:cs="Calibri"/>
          <w:color w:val="2E3436"/>
        </w:rPr>
        <w:t>-</w:t>
      </w:r>
      <w:r>
        <w:rPr>
          <w:color w:val="2E3436"/>
          <w:sz w:val="14"/>
          <w:szCs w:val="14"/>
        </w:rPr>
        <w:t>     </w:t>
      </w:r>
      <w:r>
        <w:rPr>
          <w:color w:val="2E3436"/>
        </w:rPr>
        <w:t xml:space="preserve">Änderung öffentliche Grünfläche (FS 58/7, 58/9, 60/1) in SO/ </w:t>
      </w:r>
      <w:proofErr w:type="spellStart"/>
      <w:r>
        <w:rPr>
          <w:color w:val="2E3436"/>
        </w:rPr>
        <w:t>Wochenend</w:t>
      </w:r>
      <w:proofErr w:type="spellEnd"/>
      <w:r>
        <w:rPr>
          <w:color w:val="2E3436"/>
        </w:rPr>
        <w:t xml:space="preserve">/ wg. Funktionslosigkeit u. wg. Bedenken Landkreis Ludwigslust-Parchim gegen Überfahrten sowie Bedenken </w:t>
      </w:r>
      <w:r w:rsidR="00780905">
        <w:rPr>
          <w:color w:val="2E3436"/>
        </w:rPr>
        <w:t>der Eigentümer</w:t>
      </w:r>
      <w:r>
        <w:rPr>
          <w:color w:val="2E3436"/>
        </w:rPr>
        <w:t>in.</w:t>
      </w:r>
    </w:p>
    <w:p w14:paraId="621E07BB" w14:textId="1210C0AE" w:rsidR="00275E06" w:rsidRDefault="00275E06" w:rsidP="00275E06">
      <w:pPr>
        <w:pStyle w:val="StandardWeb"/>
        <w:shd w:val="clear" w:color="auto" w:fill="FFFFFF"/>
        <w:spacing w:before="0" w:beforeAutospacing="0" w:after="0" w:afterAutospacing="0"/>
        <w:ind w:left="284" w:hanging="218"/>
        <w:rPr>
          <w:rFonts w:ascii="Verdana" w:hAnsi="Verdana"/>
          <w:color w:val="2E3436"/>
        </w:rPr>
      </w:pPr>
      <w:r>
        <w:rPr>
          <w:rFonts w:ascii="Calibri" w:hAnsi="Calibri" w:cs="Calibri"/>
          <w:color w:val="2E3436"/>
        </w:rPr>
        <w:t>-</w:t>
      </w:r>
      <w:r>
        <w:rPr>
          <w:color w:val="2E3436"/>
          <w:sz w:val="14"/>
          <w:szCs w:val="14"/>
        </w:rPr>
        <w:t>     </w:t>
      </w:r>
      <w:r>
        <w:rPr>
          <w:color w:val="2E3436"/>
        </w:rPr>
        <w:t xml:space="preserve">Berücksichtigung Bebauung FS 58/11, 60/4 gem. </w:t>
      </w:r>
      <w:r w:rsidR="00780905">
        <w:rPr>
          <w:color w:val="2E3436"/>
        </w:rPr>
        <w:t xml:space="preserve">einer privaten </w:t>
      </w:r>
      <w:r>
        <w:rPr>
          <w:color w:val="2E3436"/>
        </w:rPr>
        <w:t>A</w:t>
      </w:r>
      <w:r w:rsidR="00780905">
        <w:rPr>
          <w:color w:val="2E3436"/>
        </w:rPr>
        <w:t>nregung</w:t>
      </w:r>
    </w:p>
    <w:p w14:paraId="351B6A79" w14:textId="0787B41A" w:rsidR="00275E06" w:rsidRDefault="00275E06" w:rsidP="00275E06">
      <w:pPr>
        <w:pStyle w:val="StandardWeb"/>
        <w:shd w:val="clear" w:color="auto" w:fill="FFFFFF"/>
        <w:spacing w:before="0" w:beforeAutospacing="0" w:after="0" w:afterAutospacing="0"/>
        <w:ind w:left="284" w:hanging="218"/>
        <w:rPr>
          <w:rFonts w:ascii="Verdana" w:hAnsi="Verdana"/>
          <w:color w:val="2E3436"/>
        </w:rPr>
      </w:pPr>
      <w:r>
        <w:rPr>
          <w:rFonts w:ascii="Calibri" w:hAnsi="Calibri" w:cs="Calibri"/>
          <w:color w:val="2E3436"/>
        </w:rPr>
        <w:t>-</w:t>
      </w:r>
      <w:r>
        <w:rPr>
          <w:color w:val="2E3436"/>
          <w:sz w:val="14"/>
          <w:szCs w:val="14"/>
        </w:rPr>
        <w:t>     </w:t>
      </w:r>
      <w:r>
        <w:rPr>
          <w:color w:val="2E3436"/>
        </w:rPr>
        <w:t xml:space="preserve">Konkretisierung Zufahrten / Wegerechte am </w:t>
      </w:r>
      <w:proofErr w:type="spellStart"/>
      <w:r>
        <w:rPr>
          <w:color w:val="2E3436"/>
        </w:rPr>
        <w:t>Fortweg</w:t>
      </w:r>
      <w:proofErr w:type="spellEnd"/>
      <w:r>
        <w:rPr>
          <w:color w:val="2E3436"/>
        </w:rPr>
        <w:t xml:space="preserve"> wg. „</w:t>
      </w:r>
      <w:proofErr w:type="spellStart"/>
      <w:r>
        <w:rPr>
          <w:color w:val="2E3436"/>
        </w:rPr>
        <w:t>Erschlossenheitskriterium</w:t>
      </w:r>
      <w:proofErr w:type="spellEnd"/>
      <w:r>
        <w:rPr>
          <w:color w:val="2E3436"/>
        </w:rPr>
        <w:t>“ zur Sicherung der Baugrundstückseigenschaft – vgl.§§ 4 I LBauO).</w:t>
      </w:r>
    </w:p>
    <w:p w14:paraId="77D0801E" w14:textId="7C9F2A24" w:rsidR="00275E06" w:rsidRDefault="00275E06" w:rsidP="00275E06">
      <w:pPr>
        <w:pStyle w:val="StandardWeb"/>
        <w:shd w:val="clear" w:color="auto" w:fill="FFFFFF"/>
        <w:spacing w:before="0" w:beforeAutospacing="0" w:after="0" w:afterAutospacing="0"/>
        <w:ind w:left="284" w:hanging="218"/>
        <w:rPr>
          <w:rFonts w:ascii="Verdana" w:hAnsi="Verdana"/>
          <w:color w:val="2E3436"/>
        </w:rPr>
      </w:pPr>
      <w:r>
        <w:rPr>
          <w:rFonts w:ascii="Calibri" w:hAnsi="Calibri" w:cs="Calibri"/>
          <w:color w:val="2E3436"/>
        </w:rPr>
        <w:t>-</w:t>
      </w:r>
      <w:r>
        <w:rPr>
          <w:color w:val="2E3436"/>
          <w:sz w:val="14"/>
          <w:szCs w:val="14"/>
        </w:rPr>
        <w:t>     </w:t>
      </w:r>
      <w:r>
        <w:rPr>
          <w:color w:val="2E3436"/>
        </w:rPr>
        <w:t>Weg zwischen HNr. 4 und 5 nach „</w:t>
      </w:r>
      <w:proofErr w:type="spellStart"/>
      <w:r>
        <w:rPr>
          <w:color w:val="2E3436"/>
        </w:rPr>
        <w:t>TwieteII</w:t>
      </w:r>
      <w:proofErr w:type="spellEnd"/>
      <w:r>
        <w:rPr>
          <w:color w:val="2E3436"/>
        </w:rPr>
        <w:t xml:space="preserve">“ </w:t>
      </w:r>
      <w:r w:rsidR="00780905">
        <w:rPr>
          <w:color w:val="2E3436"/>
        </w:rPr>
        <w:t>als</w:t>
      </w:r>
      <w:r>
        <w:rPr>
          <w:color w:val="2E3436"/>
        </w:rPr>
        <w:t xml:space="preserve"> öffentlich</w:t>
      </w:r>
      <w:r w:rsidR="00780905">
        <w:rPr>
          <w:color w:val="2E3436"/>
        </w:rPr>
        <w:t>e Verkehrsfläche</w:t>
      </w:r>
      <w:r>
        <w:rPr>
          <w:color w:val="2E3436"/>
        </w:rPr>
        <w:t>, arrondierte Abgrenzung unter Berücksichtigung Mindestbreite.</w:t>
      </w:r>
    </w:p>
    <w:p w14:paraId="14CFE8C6" w14:textId="77777777" w:rsidR="00275E06" w:rsidRDefault="00275E06" w:rsidP="00275E06">
      <w:pPr>
        <w:pStyle w:val="StandardWeb"/>
        <w:shd w:val="clear" w:color="auto" w:fill="FFFFFF"/>
        <w:spacing w:before="0" w:beforeAutospacing="0" w:after="0" w:afterAutospacing="0"/>
        <w:ind w:left="284" w:hanging="218"/>
        <w:rPr>
          <w:rFonts w:ascii="Verdana" w:hAnsi="Verdana"/>
          <w:color w:val="2E3436"/>
        </w:rPr>
      </w:pPr>
      <w:r>
        <w:rPr>
          <w:rFonts w:ascii="Calibri" w:hAnsi="Calibri" w:cs="Calibri"/>
          <w:color w:val="2E3436"/>
        </w:rPr>
        <w:t>-</w:t>
      </w:r>
      <w:r>
        <w:rPr>
          <w:color w:val="2E3436"/>
          <w:sz w:val="14"/>
          <w:szCs w:val="14"/>
        </w:rPr>
        <w:t>     </w:t>
      </w:r>
      <w:r>
        <w:rPr>
          <w:color w:val="2E3436"/>
        </w:rPr>
        <w:t>Fortfall des Müllbereitstellungsplatzes II und standörtliche Festsetzung gemeinschaftlicher Müllbereitstellungsplatz (</w:t>
      </w:r>
      <w:proofErr w:type="spellStart"/>
      <w:r>
        <w:rPr>
          <w:color w:val="2E3436"/>
        </w:rPr>
        <w:t>Flst</w:t>
      </w:r>
      <w:proofErr w:type="spellEnd"/>
      <w:r>
        <w:rPr>
          <w:color w:val="2E3436"/>
        </w:rPr>
        <w:t>. 61/167), ausreichend für 30 240l-Tonnen längs des Fortweges.</w:t>
      </w:r>
    </w:p>
    <w:p w14:paraId="05FA52AA" w14:textId="4DC584C7" w:rsidR="00A2151F" w:rsidRPr="00005029" w:rsidRDefault="00A2151F" w:rsidP="00A2151F">
      <w:pPr>
        <w:overflowPunct w:val="0"/>
        <w:autoSpaceDE w:val="0"/>
        <w:autoSpaceDN w:val="0"/>
        <w:adjustRightInd w:val="0"/>
      </w:pPr>
    </w:p>
    <w:p w14:paraId="6F41ED91" w14:textId="77777777" w:rsidR="0003124A" w:rsidRPr="00005029" w:rsidRDefault="00A2151F" w:rsidP="00A2151F">
      <w:pPr>
        <w:overflowPunct w:val="0"/>
        <w:autoSpaceDE w:val="0"/>
        <w:autoSpaceDN w:val="0"/>
        <w:adjustRightInd w:val="0"/>
      </w:pPr>
      <w:r w:rsidRPr="00005029">
        <w:t xml:space="preserve">Es wird darauf hingewiesen, dass nicht fristgerecht abgegebene Stellungnahmen bei der Beschlussfassung über </w:t>
      </w:r>
      <w:r w:rsidR="001227C7" w:rsidRPr="00005029">
        <w:t>den</w:t>
      </w:r>
      <w:r w:rsidRPr="00005029">
        <w:t xml:space="preserve"> Bebauungsplans Nr. </w:t>
      </w:r>
      <w:r w:rsidR="001227C7" w:rsidRPr="00005029">
        <w:t>15</w:t>
      </w:r>
      <w:r w:rsidRPr="00005029">
        <w:t xml:space="preserve"> unberücksichtigt bleiben können.</w:t>
      </w:r>
    </w:p>
    <w:p w14:paraId="4F43BB27" w14:textId="77777777" w:rsidR="00A2151F" w:rsidRPr="00005029" w:rsidRDefault="00A2151F" w:rsidP="00A2151F">
      <w:pPr>
        <w:overflowPunct w:val="0"/>
        <w:autoSpaceDE w:val="0"/>
        <w:autoSpaceDN w:val="0"/>
        <w:adjustRightInd w:val="0"/>
        <w:rPr>
          <w:b/>
        </w:rPr>
      </w:pPr>
    </w:p>
    <w:p w14:paraId="51535904" w14:textId="01AD8EC3" w:rsidR="00275E06" w:rsidRDefault="00275E06" w:rsidP="00CB0754">
      <w:pPr>
        <w:ind w:left="709" w:hanging="709"/>
      </w:pPr>
      <w:r>
        <w:t>Ganzlin, 07</w:t>
      </w:r>
      <w:r w:rsidR="00C426AE" w:rsidRPr="00005029">
        <w:t>.01.2021</w:t>
      </w:r>
      <w:r w:rsidR="00CB0754" w:rsidRPr="00005029">
        <w:t xml:space="preserve">       </w:t>
      </w:r>
    </w:p>
    <w:p w14:paraId="7A4A6F48" w14:textId="149C0FF4" w:rsidR="00275E06" w:rsidRDefault="00275E06" w:rsidP="00CB0754">
      <w:pPr>
        <w:ind w:left="709" w:hanging="709"/>
      </w:pPr>
    </w:p>
    <w:p w14:paraId="421CB252" w14:textId="733BBC32" w:rsidR="00275E06" w:rsidRDefault="00275E06" w:rsidP="00CB0754">
      <w:pPr>
        <w:ind w:left="709" w:hanging="709"/>
      </w:pPr>
      <w:r>
        <w:t>Gez. J. Tiemer</w:t>
      </w:r>
    </w:p>
    <w:p w14:paraId="55AFB6CF" w14:textId="4564CC70" w:rsidR="00275E06" w:rsidRDefault="00275E06" w:rsidP="00CB0754">
      <w:pPr>
        <w:ind w:left="709" w:hanging="709"/>
      </w:pPr>
      <w:r>
        <w:t>Bürgermeister</w:t>
      </w:r>
    </w:p>
    <w:p w14:paraId="746F9B29" w14:textId="7C6F350E" w:rsidR="00CB0754" w:rsidRPr="00005029" w:rsidRDefault="00CB0754" w:rsidP="00CB0754">
      <w:pPr>
        <w:ind w:left="709" w:hanging="709"/>
      </w:pPr>
      <w:r w:rsidRPr="00005029">
        <w:t xml:space="preserve">                                                                              </w:t>
      </w:r>
    </w:p>
    <w:p w14:paraId="78A0657C" w14:textId="0E33C076" w:rsidR="00CB0754" w:rsidRPr="00005029" w:rsidRDefault="00CB0754" w:rsidP="00CB0754">
      <w:pPr>
        <w:ind w:left="709" w:hanging="709"/>
        <w:jc w:val="right"/>
      </w:pPr>
    </w:p>
    <w:p w14:paraId="3C622DF9" w14:textId="77777777" w:rsidR="00B833C0" w:rsidRPr="00005029" w:rsidRDefault="00B833C0">
      <w:pPr>
        <w:ind w:left="284" w:hanging="284"/>
      </w:pPr>
    </w:p>
    <w:p w14:paraId="1D8A80E7" w14:textId="77777777" w:rsidR="00AD6965" w:rsidRPr="00005029" w:rsidRDefault="00AD6965" w:rsidP="00AD6965">
      <w:pPr>
        <w:overflowPunct w:val="0"/>
        <w:autoSpaceDE w:val="0"/>
        <w:autoSpaceDN w:val="0"/>
        <w:adjustRightInd w:val="0"/>
        <w:ind w:left="709" w:hanging="709"/>
      </w:pPr>
    </w:p>
    <w:sectPr w:rsidR="00AD6965" w:rsidRPr="000050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341"/>
    <w:multiLevelType w:val="hybridMultilevel"/>
    <w:tmpl w:val="FB7A3FBA"/>
    <w:lvl w:ilvl="0" w:tplc="B18CD73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C4C1E"/>
    <w:multiLevelType w:val="hybridMultilevel"/>
    <w:tmpl w:val="0E40FBAE"/>
    <w:lvl w:ilvl="0" w:tplc="79529A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03D78"/>
    <w:multiLevelType w:val="hybridMultilevel"/>
    <w:tmpl w:val="83F82EA8"/>
    <w:lvl w:ilvl="0" w:tplc="795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B"/>
    <w:rsid w:val="00005029"/>
    <w:rsid w:val="0003124A"/>
    <w:rsid w:val="000B38F6"/>
    <w:rsid w:val="000B591B"/>
    <w:rsid w:val="001227C7"/>
    <w:rsid w:val="001B0F44"/>
    <w:rsid w:val="001E2722"/>
    <w:rsid w:val="001E2C2A"/>
    <w:rsid w:val="00221E7B"/>
    <w:rsid w:val="00224A34"/>
    <w:rsid w:val="002406B2"/>
    <w:rsid w:val="00275E06"/>
    <w:rsid w:val="002946F4"/>
    <w:rsid w:val="002F55AF"/>
    <w:rsid w:val="00361C7B"/>
    <w:rsid w:val="0036732B"/>
    <w:rsid w:val="003A12FD"/>
    <w:rsid w:val="003C7347"/>
    <w:rsid w:val="0041770B"/>
    <w:rsid w:val="0042340A"/>
    <w:rsid w:val="00453E1B"/>
    <w:rsid w:val="00460786"/>
    <w:rsid w:val="004936E7"/>
    <w:rsid w:val="004B1DD5"/>
    <w:rsid w:val="004D1186"/>
    <w:rsid w:val="004E3BD0"/>
    <w:rsid w:val="005A1C6A"/>
    <w:rsid w:val="00654FB7"/>
    <w:rsid w:val="006722CB"/>
    <w:rsid w:val="00754EA5"/>
    <w:rsid w:val="00762F23"/>
    <w:rsid w:val="00780905"/>
    <w:rsid w:val="007F4CC0"/>
    <w:rsid w:val="0083759D"/>
    <w:rsid w:val="00862821"/>
    <w:rsid w:val="008E0855"/>
    <w:rsid w:val="00906769"/>
    <w:rsid w:val="0093285F"/>
    <w:rsid w:val="00976A45"/>
    <w:rsid w:val="009E3BC7"/>
    <w:rsid w:val="00A2151F"/>
    <w:rsid w:val="00A51FD1"/>
    <w:rsid w:val="00A67E08"/>
    <w:rsid w:val="00AB605A"/>
    <w:rsid w:val="00AC4606"/>
    <w:rsid w:val="00AD152B"/>
    <w:rsid w:val="00AD6965"/>
    <w:rsid w:val="00B06F9A"/>
    <w:rsid w:val="00B629BC"/>
    <w:rsid w:val="00B63CEE"/>
    <w:rsid w:val="00B833C0"/>
    <w:rsid w:val="00BB75E0"/>
    <w:rsid w:val="00BD05BB"/>
    <w:rsid w:val="00BD7708"/>
    <w:rsid w:val="00C17243"/>
    <w:rsid w:val="00C323A9"/>
    <w:rsid w:val="00C426AE"/>
    <w:rsid w:val="00C80C75"/>
    <w:rsid w:val="00C83F08"/>
    <w:rsid w:val="00CB0754"/>
    <w:rsid w:val="00D92638"/>
    <w:rsid w:val="00DC4425"/>
    <w:rsid w:val="00DC49E8"/>
    <w:rsid w:val="00E84658"/>
    <w:rsid w:val="00EB3A69"/>
    <w:rsid w:val="00EF0CFF"/>
    <w:rsid w:val="00EF12FF"/>
    <w:rsid w:val="00F7526B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B830B"/>
  <w15:chartTrackingRefBased/>
  <w15:docId w15:val="{14352075-CB27-4B84-B038-BAA80A98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576"/>
        <w:tab w:val="left" w:pos="720"/>
        <w:tab w:val="left" w:pos="1296"/>
      </w:tabs>
    </w:pPr>
    <w:rPr>
      <w:rFonts w:ascii="Swis721 Lt BT" w:hAnsi="Swis721 Lt BT"/>
      <w:sz w:val="20"/>
    </w:rPr>
  </w:style>
  <w:style w:type="paragraph" w:customStyle="1" w:styleId="Formatvorlage1">
    <w:name w:val="Formatvorlage1"/>
    <w:basedOn w:val="Standard"/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AB605A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BB75E0"/>
    <w:pPr>
      <w:numPr>
        <w:ilvl w:val="12"/>
      </w:num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sz w:val="20"/>
    </w:rPr>
  </w:style>
  <w:style w:type="character" w:customStyle="1" w:styleId="TitelZchn">
    <w:name w:val="Titel Zchn"/>
    <w:link w:val="Titel"/>
    <w:rsid w:val="00BB75E0"/>
    <w:rPr>
      <w:rFonts w:ascii="Arial" w:hAnsi="Arial" w:cs="Arial"/>
      <w:b/>
      <w:szCs w:val="24"/>
    </w:rPr>
  </w:style>
  <w:style w:type="paragraph" w:styleId="StandardWeb">
    <w:name w:val="Normal (Web)"/>
    <w:basedOn w:val="Standard"/>
    <w:uiPriority w:val="99"/>
    <w:semiHidden/>
    <w:unhideWhenUsed/>
    <w:rsid w:val="00275E06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0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plan.geodaten-mv.de/Bauleitplaene/Interaktive_Karte" TargetMode="External"/><Relationship Id="rId5" Type="http://schemas.openxmlformats.org/officeDocument/2006/relationships/hyperlink" Target="https://www.amtpla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DER GEMEINDE KAVELSTORF</vt:lpstr>
    </vt:vector>
  </TitlesOfParts>
  <Company>BSD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DER GEMEINDE KAVELSTORF</dc:title>
  <dc:subject/>
  <dc:creator>Wilfried Millahn</dc:creator>
  <cp:keywords/>
  <dc:description/>
  <cp:lastModifiedBy>Manewald Y.</cp:lastModifiedBy>
  <cp:revision>2</cp:revision>
  <dcterms:created xsi:type="dcterms:W3CDTF">2021-01-08T06:05:00Z</dcterms:created>
  <dcterms:modified xsi:type="dcterms:W3CDTF">2021-01-08T06:05:00Z</dcterms:modified>
</cp:coreProperties>
</file>