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6FF6E1" w14:textId="77777777" w:rsidR="00FD29F6" w:rsidRPr="00245597" w:rsidRDefault="00FD29F6" w:rsidP="00D04F8C">
      <w:pPr>
        <w:jc w:val="center"/>
        <w:rPr>
          <w:b/>
          <w:bCs/>
        </w:rPr>
      </w:pPr>
      <w:bookmarkStart w:id="0" w:name="_GoBack"/>
      <w:bookmarkEnd w:id="0"/>
      <w:r w:rsidRPr="00245597">
        <w:rPr>
          <w:b/>
          <w:bCs/>
        </w:rPr>
        <w:t xml:space="preserve">Gemeinde </w:t>
      </w:r>
      <w:proofErr w:type="spellStart"/>
      <w:r w:rsidRPr="00245597">
        <w:rPr>
          <w:b/>
          <w:bCs/>
        </w:rPr>
        <w:t>Roggenstorf</w:t>
      </w:r>
      <w:proofErr w:type="spellEnd"/>
    </w:p>
    <w:p w14:paraId="00E8140D" w14:textId="77777777" w:rsidR="00960B7B" w:rsidRPr="00245597" w:rsidRDefault="00960B7B" w:rsidP="00D04F8C">
      <w:pPr>
        <w:jc w:val="center"/>
        <w:rPr>
          <w:u w:val="single"/>
        </w:rPr>
      </w:pPr>
      <w:r w:rsidRPr="00245597">
        <w:rPr>
          <w:u w:val="single"/>
        </w:rPr>
        <w:t>Amtliche Bekanntmachung</w:t>
      </w:r>
    </w:p>
    <w:p w14:paraId="6AF6A1C1" w14:textId="455F2F7D" w:rsidR="006839D1" w:rsidRPr="00245597" w:rsidRDefault="00960B7B" w:rsidP="00D04F8C">
      <w:pPr>
        <w:jc w:val="center"/>
        <w:rPr>
          <w:b/>
          <w:bCs/>
        </w:rPr>
      </w:pPr>
      <w:r w:rsidRPr="00245597">
        <w:rPr>
          <w:b/>
          <w:bCs/>
        </w:rPr>
        <w:t xml:space="preserve">Vorhabenbezogener Bebauungsplan </w:t>
      </w:r>
      <w:r w:rsidR="006839D1" w:rsidRPr="00245597">
        <w:rPr>
          <w:b/>
          <w:bCs/>
        </w:rPr>
        <w:t xml:space="preserve">Nr. 3 „Photovoltaikanlage mit Batteriespeichersystem nordwestlich von </w:t>
      </w:r>
      <w:proofErr w:type="spellStart"/>
      <w:r w:rsidR="006839D1" w:rsidRPr="00245597">
        <w:rPr>
          <w:b/>
          <w:bCs/>
        </w:rPr>
        <w:t>Tramm</w:t>
      </w:r>
      <w:proofErr w:type="spellEnd"/>
      <w:r w:rsidR="006839D1" w:rsidRPr="00245597">
        <w:rPr>
          <w:b/>
          <w:bCs/>
        </w:rPr>
        <w:t>“</w:t>
      </w:r>
    </w:p>
    <w:p w14:paraId="483BF2E0" w14:textId="5966EA83" w:rsidR="00960B7B" w:rsidRPr="00245597" w:rsidRDefault="00960B7B" w:rsidP="00D04F8C">
      <w:pPr>
        <w:jc w:val="center"/>
        <w:rPr>
          <w:u w:val="single"/>
        </w:rPr>
      </w:pPr>
      <w:r w:rsidRPr="00245597">
        <w:rPr>
          <w:u w:val="single"/>
        </w:rPr>
        <w:t xml:space="preserve">hier: Bekanntmachung des Aufstellungsbeschlusses gemäß § </w:t>
      </w:r>
      <w:r w:rsidR="00260325" w:rsidRPr="00245597">
        <w:rPr>
          <w:u w:val="single"/>
        </w:rPr>
        <w:t>2</w:t>
      </w:r>
      <w:r w:rsidRPr="00245597">
        <w:rPr>
          <w:u w:val="single"/>
        </w:rPr>
        <w:t xml:space="preserve"> Abs. 1 BauGB</w:t>
      </w:r>
    </w:p>
    <w:p w14:paraId="6E27F5F7" w14:textId="2AF9190C" w:rsidR="00960B7B" w:rsidRDefault="003C3819" w:rsidP="00245597">
      <w:pPr>
        <w:jc w:val="both"/>
      </w:pPr>
      <w:r w:rsidRPr="003C3819">
        <w:t xml:space="preserve">Die Gemeindevertretung </w:t>
      </w:r>
      <w:proofErr w:type="spellStart"/>
      <w:r w:rsidRPr="003C3819">
        <w:t>Roggenstorf</w:t>
      </w:r>
      <w:proofErr w:type="spellEnd"/>
      <w:r w:rsidRPr="003C3819">
        <w:t xml:space="preserve"> </w:t>
      </w:r>
      <w:r w:rsidR="00960B7B">
        <w:t xml:space="preserve">hat in der Sitzung am </w:t>
      </w:r>
      <w:r>
        <w:t>18.09.2025</w:t>
      </w:r>
      <w:r w:rsidR="00960B7B">
        <w:t xml:space="preserve"> für das in der Anlage dargestellte Plangebiet die Aufstellung des </w:t>
      </w:r>
      <w:r>
        <w:t xml:space="preserve">vorhabenbezogenen </w:t>
      </w:r>
      <w:r w:rsidR="00960B7B">
        <w:t xml:space="preserve">Bebauungsplanes Nr. </w:t>
      </w:r>
      <w:r>
        <w:t>3</w:t>
      </w:r>
      <w:r w:rsidR="00960B7B">
        <w:t xml:space="preserve"> </w:t>
      </w:r>
      <w:r w:rsidRPr="003C3819">
        <w:t xml:space="preserve">„Photovoltaikanlage mit Batteriespeichersystem nordwestlich von </w:t>
      </w:r>
      <w:proofErr w:type="spellStart"/>
      <w:r w:rsidRPr="003C3819">
        <w:t>Tramm</w:t>
      </w:r>
      <w:proofErr w:type="spellEnd"/>
      <w:r w:rsidRPr="003C3819">
        <w:t>“</w:t>
      </w:r>
      <w:r>
        <w:t xml:space="preserve"> </w:t>
      </w:r>
      <w:r w:rsidR="00960B7B">
        <w:t>beschlossen.</w:t>
      </w:r>
    </w:p>
    <w:p w14:paraId="73E9580F" w14:textId="77777777" w:rsidR="003D7092" w:rsidRDefault="004F57FE" w:rsidP="00245597">
      <w:pPr>
        <w:jc w:val="both"/>
      </w:pPr>
      <w:r>
        <w:t xml:space="preserve">Ziel des o. g. Bebauungsplans ist es, durch Festsetzung eines sonstigen Sondergebietes „Photovoltaikanlage mit Batterieenergiespeichersystem“ gemäß § 11 Abs. 2 </w:t>
      </w:r>
      <w:proofErr w:type="spellStart"/>
      <w:r>
        <w:t>BauNVO</w:t>
      </w:r>
      <w:proofErr w:type="spellEnd"/>
      <w:r>
        <w:t xml:space="preserve"> die Errichtung und den Betrieb einer Freiflächen-Photovoltaikanlage mit einer Gesamtleistung von rund 31 </w:t>
      </w:r>
      <w:proofErr w:type="spellStart"/>
      <w:r>
        <w:t>MWp</w:t>
      </w:r>
      <w:proofErr w:type="spellEnd"/>
      <w:r>
        <w:t xml:space="preserve"> sowie eines Batterieenergiespeichersystems mit einer Leistung von etwa 78 MW und einer Kapazität von etwa 311 MWh einschließlich der erforderlichen Nebenanlagen planungsrechtlich zu ermöglichen und so zur Erzeugung und Speicherung von umweltfreundlichem Strom und zur Minderung der </w:t>
      </w:r>
      <w:r w:rsidR="003D7092" w:rsidRPr="003D7092">
        <w:t>CO₂</w:t>
      </w:r>
      <w:r w:rsidR="003D7092">
        <w:t>-Emissionen beizutragen.</w:t>
      </w:r>
    </w:p>
    <w:p w14:paraId="068F8181" w14:textId="541BDFEA" w:rsidR="00960B7B" w:rsidRDefault="00960B7B" w:rsidP="00245597">
      <w:pPr>
        <w:jc w:val="both"/>
      </w:pPr>
      <w:r>
        <w:t xml:space="preserve">Der räumliche Geltungsbereich des Bebauungsplans mit einer Größe von ca. </w:t>
      </w:r>
      <w:r w:rsidR="002A2190">
        <w:t>26</w:t>
      </w:r>
      <w:r>
        <w:t xml:space="preserve"> ha ist in der als Anlage beigefügten Übersichtskarte dargestellt. </w:t>
      </w:r>
      <w:r w:rsidR="00245597" w:rsidRPr="00245597">
        <w:t xml:space="preserve">Dieser erstreckt sich in der Gemarkung </w:t>
      </w:r>
      <w:proofErr w:type="spellStart"/>
      <w:r w:rsidR="00245597" w:rsidRPr="00245597">
        <w:t>Tramm</w:t>
      </w:r>
      <w:proofErr w:type="spellEnd"/>
      <w:r w:rsidR="00245597" w:rsidRPr="00245597">
        <w:t xml:space="preserve"> auf das Flurstück 3/1 der Flur 1 sowie auf die Flurstücke 45 und 49 sowie Teilflächen der Flurstücke 35, 39/2, 41 und 44 der Flur 2.</w:t>
      </w:r>
    </w:p>
    <w:p w14:paraId="0671DB33" w14:textId="4688BD3F" w:rsidR="00960B7B" w:rsidRDefault="00960B7B" w:rsidP="00245597">
      <w:pPr>
        <w:jc w:val="both"/>
      </w:pPr>
      <w:r>
        <w:t>Der Beschluss der Aufstellung des vorhabenbezogenen Bebauungsplans wird hiermit bekannt gemacht (§ 2 Abs. 1. BauGB).</w:t>
      </w:r>
    </w:p>
    <w:p w14:paraId="13F5189F" w14:textId="77777777" w:rsidR="006E3DB8" w:rsidRDefault="006E3DB8" w:rsidP="006E3DB8">
      <w:pPr>
        <w:jc w:val="both"/>
      </w:pPr>
    </w:p>
    <w:p w14:paraId="138D0F38" w14:textId="621D2A85" w:rsidR="006E3DB8" w:rsidRDefault="006E3DB8" w:rsidP="006E3DB8">
      <w:pPr>
        <w:jc w:val="both"/>
      </w:pPr>
      <w:proofErr w:type="spellStart"/>
      <w:r>
        <w:t>Roggenstorf</w:t>
      </w:r>
      <w:proofErr w:type="spellEnd"/>
      <w:r>
        <w:t>, den …………</w:t>
      </w:r>
    </w:p>
    <w:p w14:paraId="258DA62C" w14:textId="77777777" w:rsidR="006E3DB8" w:rsidRDefault="006E3DB8" w:rsidP="006E3DB8">
      <w:pPr>
        <w:jc w:val="both"/>
      </w:pPr>
    </w:p>
    <w:p w14:paraId="462C9CC2" w14:textId="77777777" w:rsidR="006E3DB8" w:rsidRDefault="006E3DB8" w:rsidP="006E3DB8">
      <w:pPr>
        <w:jc w:val="both"/>
      </w:pPr>
    </w:p>
    <w:p w14:paraId="38868FD9" w14:textId="77777777" w:rsidR="006E3DB8" w:rsidRDefault="006E3DB8" w:rsidP="006E3DB8">
      <w:pPr>
        <w:jc w:val="both"/>
      </w:pPr>
    </w:p>
    <w:p w14:paraId="1D495BB7" w14:textId="77777777" w:rsidR="006E3DB8" w:rsidRDefault="006E3DB8" w:rsidP="006E3DB8">
      <w:pPr>
        <w:jc w:val="both"/>
      </w:pPr>
      <w:r>
        <w:t>Bernardus Straathof                                                      (Siegel)</w:t>
      </w:r>
    </w:p>
    <w:p w14:paraId="4F8C906F" w14:textId="225033D4" w:rsidR="006E3DB8" w:rsidRDefault="006E3DB8" w:rsidP="006E3DB8">
      <w:pPr>
        <w:jc w:val="both"/>
      </w:pPr>
      <w:r>
        <w:t>Bürgermeister</w:t>
      </w:r>
    </w:p>
    <w:p w14:paraId="5B197BD6" w14:textId="75DF03DC" w:rsidR="006C2C4E" w:rsidRDefault="00D25AF9" w:rsidP="006C2C4E">
      <w:pPr>
        <w:keepNext/>
        <w:jc w:val="both"/>
      </w:pPr>
      <w:r>
        <w:rPr>
          <w:noProof/>
          <w:lang w:eastAsia="de-DE"/>
        </w:rPr>
        <w:lastRenderedPageBreak/>
        <w:drawing>
          <wp:inline distT="0" distB="0" distL="0" distR="0" wp14:anchorId="75C673B2" wp14:editId="04CF309C">
            <wp:extent cx="3990975" cy="5642869"/>
            <wp:effectExtent l="0" t="6667" r="2857" b="2858"/>
            <wp:docPr id="67328798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3994694" cy="5648127"/>
                    </a:xfrm>
                    <a:prstGeom prst="rect">
                      <a:avLst/>
                    </a:prstGeom>
                    <a:noFill/>
                    <a:ln>
                      <a:noFill/>
                    </a:ln>
                  </pic:spPr>
                </pic:pic>
              </a:graphicData>
            </a:graphic>
          </wp:inline>
        </w:drawing>
      </w:r>
    </w:p>
    <w:p w14:paraId="19806845" w14:textId="0A1F4097" w:rsidR="0079338E" w:rsidRDefault="006C2C4E" w:rsidP="006C2C4E">
      <w:pPr>
        <w:pStyle w:val="Beschriftung"/>
        <w:jc w:val="both"/>
      </w:pPr>
      <w:r>
        <w:t xml:space="preserve">    </w:t>
      </w:r>
      <w:r w:rsidR="000B7736">
        <w:t>Anlage 1:</w:t>
      </w:r>
      <w:r>
        <w:t xml:space="preserve"> Geltungsbereich</w:t>
      </w:r>
    </w:p>
    <w:sectPr w:rsidR="0079338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B7B"/>
    <w:rsid w:val="000A305D"/>
    <w:rsid w:val="000B7736"/>
    <w:rsid w:val="00245597"/>
    <w:rsid w:val="00260325"/>
    <w:rsid w:val="002A2190"/>
    <w:rsid w:val="003C3819"/>
    <w:rsid w:val="003D7092"/>
    <w:rsid w:val="004F4B2C"/>
    <w:rsid w:val="004F57FE"/>
    <w:rsid w:val="00505907"/>
    <w:rsid w:val="005256D3"/>
    <w:rsid w:val="00543E0B"/>
    <w:rsid w:val="00595C5D"/>
    <w:rsid w:val="00676463"/>
    <w:rsid w:val="006839D1"/>
    <w:rsid w:val="006C2C4E"/>
    <w:rsid w:val="006E3DB8"/>
    <w:rsid w:val="0079338E"/>
    <w:rsid w:val="008556F4"/>
    <w:rsid w:val="008F2658"/>
    <w:rsid w:val="009347C3"/>
    <w:rsid w:val="00960B7B"/>
    <w:rsid w:val="00BA7078"/>
    <w:rsid w:val="00D04F8C"/>
    <w:rsid w:val="00D25AF9"/>
    <w:rsid w:val="00EA47F2"/>
    <w:rsid w:val="00F962F3"/>
    <w:rsid w:val="00FA4DFB"/>
    <w:rsid w:val="00FD29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C9A70"/>
  <w15:chartTrackingRefBased/>
  <w15:docId w15:val="{8809E3B4-604E-4CA5-AEBB-A7D7514EC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960B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60B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60B7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60B7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60B7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60B7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60B7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60B7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60B7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60B7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60B7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60B7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60B7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60B7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60B7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60B7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60B7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60B7B"/>
    <w:rPr>
      <w:rFonts w:eastAsiaTheme="majorEastAsia" w:cstheme="majorBidi"/>
      <w:color w:val="272727" w:themeColor="text1" w:themeTint="D8"/>
    </w:rPr>
  </w:style>
  <w:style w:type="paragraph" w:styleId="Titel">
    <w:name w:val="Title"/>
    <w:basedOn w:val="Standard"/>
    <w:next w:val="Standard"/>
    <w:link w:val="TitelZchn"/>
    <w:uiPriority w:val="10"/>
    <w:qFormat/>
    <w:rsid w:val="00960B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60B7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60B7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60B7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60B7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60B7B"/>
    <w:rPr>
      <w:i/>
      <w:iCs/>
      <w:color w:val="404040" w:themeColor="text1" w:themeTint="BF"/>
    </w:rPr>
  </w:style>
  <w:style w:type="paragraph" w:styleId="Listenabsatz">
    <w:name w:val="List Paragraph"/>
    <w:basedOn w:val="Standard"/>
    <w:uiPriority w:val="34"/>
    <w:qFormat/>
    <w:rsid w:val="00960B7B"/>
    <w:pPr>
      <w:ind w:left="720"/>
      <w:contextualSpacing/>
    </w:pPr>
  </w:style>
  <w:style w:type="character" w:styleId="IntensiveHervorhebung">
    <w:name w:val="Intense Emphasis"/>
    <w:basedOn w:val="Absatz-Standardschriftart"/>
    <w:uiPriority w:val="21"/>
    <w:qFormat/>
    <w:rsid w:val="00960B7B"/>
    <w:rPr>
      <w:i/>
      <w:iCs/>
      <w:color w:val="0F4761" w:themeColor="accent1" w:themeShade="BF"/>
    </w:rPr>
  </w:style>
  <w:style w:type="paragraph" w:styleId="IntensivesZitat">
    <w:name w:val="Intense Quote"/>
    <w:basedOn w:val="Standard"/>
    <w:next w:val="Standard"/>
    <w:link w:val="IntensivesZitatZchn"/>
    <w:uiPriority w:val="30"/>
    <w:qFormat/>
    <w:rsid w:val="00960B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60B7B"/>
    <w:rPr>
      <w:i/>
      <w:iCs/>
      <w:color w:val="0F4761" w:themeColor="accent1" w:themeShade="BF"/>
    </w:rPr>
  </w:style>
  <w:style w:type="character" w:styleId="IntensiverVerweis">
    <w:name w:val="Intense Reference"/>
    <w:basedOn w:val="Absatz-Standardschriftart"/>
    <w:uiPriority w:val="32"/>
    <w:qFormat/>
    <w:rsid w:val="00960B7B"/>
    <w:rPr>
      <w:b/>
      <w:bCs/>
      <w:smallCaps/>
      <w:color w:val="0F4761" w:themeColor="accent1" w:themeShade="BF"/>
      <w:spacing w:val="5"/>
    </w:rPr>
  </w:style>
  <w:style w:type="paragraph" w:styleId="Beschriftung">
    <w:name w:val="caption"/>
    <w:basedOn w:val="Standard"/>
    <w:next w:val="Standard"/>
    <w:uiPriority w:val="35"/>
    <w:unhideWhenUsed/>
    <w:qFormat/>
    <w:rsid w:val="006C2C4E"/>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675FFEC9AEDC468949D13297E3B97C" ma:contentTypeVersion="12" ma:contentTypeDescription="Ein neues Dokument erstellen." ma:contentTypeScope="" ma:versionID="15b213861b40eb4c644116e4a984a707">
  <xsd:schema xmlns:xsd="http://www.w3.org/2001/XMLSchema" xmlns:xs="http://www.w3.org/2001/XMLSchema" xmlns:p="http://schemas.microsoft.com/office/2006/metadata/properties" xmlns:ns2="d957982c-403b-41cc-b124-b316bbdb920c" xmlns:ns3="a842161c-3561-4f0d-bc63-ee65084e8907" targetNamespace="http://schemas.microsoft.com/office/2006/metadata/properties" ma:root="true" ma:fieldsID="00f213c97bc33baa4392f736238a3fc8" ns2:_="" ns3:_="">
    <xsd:import namespace="d957982c-403b-41cc-b124-b316bbdb920c"/>
    <xsd:import namespace="a842161c-3561-4f0d-bc63-ee65084e89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7982c-403b-41cc-b124-b316bbdb92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0c68688d-9481-4b5f-8e95-6dcdddbc378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42161c-3561-4f0d-bc63-ee65084e890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8bb8b10-f4e7-4b53-8584-fe03daeadf98}" ma:internalName="TaxCatchAll" ma:showField="CatchAllData" ma:web="a842161c-3561-4f0d-bc63-ee65084e89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842161c-3561-4f0d-bc63-ee65084e8907" xsi:nil="true"/>
    <lcf76f155ced4ddcb4097134ff3c332f xmlns="d957982c-403b-41cc-b124-b316bbdb920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5232CA-8C87-4693-90D5-10321A9E5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7982c-403b-41cc-b124-b316bbdb920c"/>
    <ds:schemaRef ds:uri="a842161c-3561-4f0d-bc63-ee65084e89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EC948A-A816-4089-9BF0-188C222CFE2C}">
  <ds:schemaRefs>
    <ds:schemaRef ds:uri="http://schemas.microsoft.com/office/infopath/2007/PartnerControls"/>
    <ds:schemaRef ds:uri="http://purl.org/dc/elements/1.1/"/>
    <ds:schemaRef ds:uri="http://schemas.microsoft.com/office/2006/metadata/properties"/>
    <ds:schemaRef ds:uri="a842161c-3561-4f0d-bc63-ee65084e8907"/>
    <ds:schemaRef ds:uri="http://schemas.microsoft.com/office/2006/documentManagement/types"/>
    <ds:schemaRef ds:uri="d957982c-403b-41cc-b124-b316bbdb920c"/>
    <ds:schemaRef ds:uri="http://purl.org/dc/terms/"/>
    <ds:schemaRef ds:uri="http://schemas.openxmlformats.org/package/2006/metadata/core-properties"/>
    <ds:schemaRef ds:uri="http://purl.org/dc/dcmitype/"/>
    <ds:schemaRef ds:uri="http://www.w3.org/XML/1998/namespace"/>
  </ds:schemaRefs>
</ds:datastoreItem>
</file>

<file path=customXml/itemProps3.xml><?xml version="1.0" encoding="utf-8"?>
<ds:datastoreItem xmlns:ds="http://schemas.openxmlformats.org/officeDocument/2006/customXml" ds:itemID="{F5072662-3543-477A-9B63-AFA0EF6368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227</Words>
  <Characters>1434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Carl-Philipp Herfurth | Unigea Solar Projects GmbH</dc:creator>
  <cp:keywords/>
  <dc:description/>
  <cp:lastModifiedBy>Bichbäumer, Sandra</cp:lastModifiedBy>
  <cp:revision>2</cp:revision>
  <dcterms:created xsi:type="dcterms:W3CDTF">2025-11-17T13:20:00Z</dcterms:created>
  <dcterms:modified xsi:type="dcterms:W3CDTF">2025-11-17T13:20:00Z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0x010100DA675FFEC9AEDC468949D13297E3B97C</vt:lpwstr>
  </property>
  <property fmtid="{D5CDD505-2E9C-101B-9397-08002B2CF9AE}" pid="3" name="MediaServiceImageTags">
    <vt:lpwstr/>
  </property>
</Properties>
</file>